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C13" w:rsidRDefault="00B47C13" w:rsidP="00B47C13">
      <w:pPr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07_Письменный опрос</w:t>
      </w:r>
      <w:r w:rsidR="005D4997">
        <w:rPr>
          <w:b/>
          <w:color w:val="000000"/>
          <w:sz w:val="28"/>
          <w:szCs w:val="28"/>
        </w:rPr>
        <w:t xml:space="preserve"> 1</w:t>
      </w:r>
    </w:p>
    <w:p w:rsidR="00B47C13" w:rsidRPr="00A540F1" w:rsidRDefault="00B47C13" w:rsidP="00B47C13">
      <w:pPr>
        <w:ind w:firstLine="540"/>
        <w:jc w:val="center"/>
        <w:rPr>
          <w:b/>
          <w:color w:val="000000"/>
          <w:sz w:val="28"/>
          <w:szCs w:val="28"/>
        </w:rPr>
      </w:pPr>
    </w:p>
    <w:p w:rsidR="00891009" w:rsidRDefault="00891009" w:rsidP="00891009">
      <w:pPr>
        <w:ind w:left="36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lang w:bidi="gu-IN"/>
        </w:rPr>
        <w:t>1.Каким ресурсным потенциалом земли обладает республика?</w:t>
      </w:r>
    </w:p>
    <w:p w:rsidR="00891009" w:rsidRDefault="00891009" w:rsidP="00891009">
      <w:pPr>
        <w:pStyle w:val="a5"/>
        <w:shd w:val="clear" w:color="auto" w:fill="FFFFFF"/>
        <w:autoSpaceDE w:val="0"/>
        <w:autoSpaceDN w:val="0"/>
        <w:adjustRightInd w:val="0"/>
        <w:ind w:left="360"/>
        <w:jc w:val="both"/>
        <w:rPr>
          <w:rFonts w:cs="Shruti"/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2.Почему сокращаются земельные угодья?</w:t>
      </w:r>
    </w:p>
    <w:p w:rsidR="00891009" w:rsidRDefault="00891009" w:rsidP="00891009">
      <w:pPr>
        <w:pStyle w:val="a5"/>
        <w:shd w:val="clear" w:color="auto" w:fill="FFFFFF"/>
        <w:autoSpaceDE w:val="0"/>
        <w:autoSpaceDN w:val="0"/>
        <w:adjustRightInd w:val="0"/>
        <w:ind w:left="360"/>
        <w:jc w:val="both"/>
        <w:rPr>
          <w:rFonts w:cs="Shruti"/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3.Что представляет собой Государственный земельный кадастр?</w:t>
      </w:r>
    </w:p>
    <w:p w:rsidR="00891009" w:rsidRDefault="00891009" w:rsidP="00891009">
      <w:pPr>
        <w:pStyle w:val="a5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 xml:space="preserve">4.Раскройте сущность дифференциальной земельной ренты </w:t>
      </w:r>
      <w:r>
        <w:rPr>
          <w:color w:val="000000"/>
          <w:sz w:val="28"/>
          <w:szCs w:val="28"/>
          <w:lang w:val="en-US" w:bidi="gu-IN"/>
        </w:rPr>
        <w:t>I</w:t>
      </w:r>
      <w:r>
        <w:rPr>
          <w:color w:val="000000"/>
          <w:sz w:val="28"/>
          <w:szCs w:val="28"/>
          <w:lang w:bidi="gu-IN"/>
        </w:rPr>
        <w:t xml:space="preserve"> и </w:t>
      </w:r>
      <w:r>
        <w:rPr>
          <w:color w:val="000000"/>
          <w:sz w:val="28"/>
          <w:szCs w:val="28"/>
          <w:lang w:val="en-US" w:bidi="gu-IN"/>
        </w:rPr>
        <w:t>II</w:t>
      </w:r>
      <w:r>
        <w:rPr>
          <w:color w:val="000000"/>
          <w:sz w:val="28"/>
          <w:szCs w:val="28"/>
          <w:lang w:bidi="gu-IN"/>
        </w:rPr>
        <w:t>.</w:t>
      </w:r>
    </w:p>
    <w:p w:rsidR="00891009" w:rsidRDefault="00891009" w:rsidP="00891009">
      <w:pPr>
        <w:pStyle w:val="a5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5.Сущность абсолютной земельной ренты.</w:t>
      </w:r>
    </w:p>
    <w:p w:rsidR="00891009" w:rsidRDefault="00891009" w:rsidP="00891009">
      <w:pPr>
        <w:pStyle w:val="a5"/>
        <w:shd w:val="clear" w:color="auto" w:fill="FFFFFF"/>
        <w:autoSpaceDE w:val="0"/>
        <w:autoSpaceDN w:val="0"/>
        <w:adjustRightInd w:val="0"/>
        <w:ind w:left="360"/>
        <w:jc w:val="both"/>
        <w:rPr>
          <w:rFonts w:cs="Shruti"/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6.Сущность монопольной ренты.</w:t>
      </w:r>
    </w:p>
    <w:p w:rsidR="00891009" w:rsidRDefault="00891009" w:rsidP="00891009">
      <w:pPr>
        <w:pStyle w:val="a5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bidi="gu-IN"/>
        </w:rPr>
        <w:t>7.Какие меры следует принимать сельскохозяйственным предприятиям, чтобы более рационально использовать земельные ресурсы и повысить плодородие почвы?</w:t>
      </w:r>
    </w:p>
    <w:p w:rsidR="00891009" w:rsidRDefault="00891009" w:rsidP="00891009">
      <w:pPr>
        <w:pStyle w:val="2"/>
        <w:widowControl w:val="0"/>
        <w:spacing w:after="0" w:line="24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8.Организация использования земельных ресурсов.</w:t>
      </w:r>
    </w:p>
    <w:p w:rsidR="00891009" w:rsidRDefault="00891009" w:rsidP="00891009">
      <w:pPr>
        <w:pStyle w:val="2"/>
        <w:widowControl w:val="0"/>
        <w:spacing w:after="0" w:line="24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9.Закон РК «О Земле».</w:t>
      </w:r>
    </w:p>
    <w:p w:rsidR="00891009" w:rsidRDefault="00891009" w:rsidP="00891009">
      <w:pPr>
        <w:pStyle w:val="2"/>
        <w:widowControl w:val="0"/>
        <w:spacing w:after="0" w:line="24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10.Методика определения экономической эффективности использования земли.</w:t>
      </w:r>
    </w:p>
    <w:p w:rsidR="0093087C" w:rsidRDefault="0093087C"/>
    <w:sectPr w:rsidR="0093087C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B4D6C"/>
    <w:multiLevelType w:val="hybridMultilevel"/>
    <w:tmpl w:val="B8DC8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C13"/>
    <w:rsid w:val="00085BD6"/>
    <w:rsid w:val="000F427E"/>
    <w:rsid w:val="0022636F"/>
    <w:rsid w:val="00266154"/>
    <w:rsid w:val="00372648"/>
    <w:rsid w:val="00382107"/>
    <w:rsid w:val="003B0404"/>
    <w:rsid w:val="0047572C"/>
    <w:rsid w:val="00504F64"/>
    <w:rsid w:val="0051732F"/>
    <w:rsid w:val="00522625"/>
    <w:rsid w:val="005D4997"/>
    <w:rsid w:val="00665F0C"/>
    <w:rsid w:val="007044ED"/>
    <w:rsid w:val="00891009"/>
    <w:rsid w:val="008B7265"/>
    <w:rsid w:val="00917208"/>
    <w:rsid w:val="0093087C"/>
    <w:rsid w:val="00A76D5F"/>
    <w:rsid w:val="00A92F87"/>
    <w:rsid w:val="00AC4420"/>
    <w:rsid w:val="00B47C13"/>
    <w:rsid w:val="00C6121F"/>
    <w:rsid w:val="00CD55AC"/>
    <w:rsid w:val="00DA3A7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7C1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47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47C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47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47C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>Microsoft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dcterms:created xsi:type="dcterms:W3CDTF">2013-11-26T04:04:00Z</dcterms:created>
  <dcterms:modified xsi:type="dcterms:W3CDTF">2013-11-26T09:01:00Z</dcterms:modified>
</cp:coreProperties>
</file>